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32" w:rsidRPr="00E75885" w:rsidRDefault="00C63D32" w:rsidP="00C63D32">
      <w:pPr>
        <w:widowControl/>
        <w:suppressAutoHyphens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kern w:val="0"/>
          <w:lang w:eastAsia="ru-RU" w:bidi="ar-SA"/>
        </w:rPr>
      </w:pPr>
      <w:r w:rsidRPr="00E75885">
        <w:rPr>
          <w:rFonts w:ascii="Times New Roman" w:eastAsia="Calibri" w:hAnsi="Times New Roman" w:cs="Times New Roman"/>
          <w:kern w:val="0"/>
          <w:lang w:eastAsia="ru-RU" w:bidi="ar-SA"/>
        </w:rPr>
        <w:t>Муниципальное бюджетное общеобразовательное учреждение</w:t>
      </w:r>
    </w:p>
    <w:p w:rsidR="00C63D32" w:rsidRDefault="00C63D32" w:rsidP="00C63D32">
      <w:pPr>
        <w:widowControl/>
        <w:suppressAutoHyphens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kern w:val="0"/>
          <w:lang w:eastAsia="ru-RU" w:bidi="ar-SA"/>
        </w:rPr>
      </w:pPr>
      <w:r w:rsidRPr="00E75885">
        <w:rPr>
          <w:rFonts w:ascii="Times New Roman" w:eastAsia="Calibri" w:hAnsi="Times New Roman" w:cs="Times New Roman"/>
          <w:kern w:val="0"/>
          <w:lang w:eastAsia="ru-RU" w:bidi="ar-SA"/>
        </w:rPr>
        <w:t xml:space="preserve"> «</w:t>
      </w:r>
      <w:proofErr w:type="spellStart"/>
      <w:r w:rsidRPr="00E75885">
        <w:rPr>
          <w:rFonts w:ascii="Times New Roman" w:eastAsiaTheme="minorEastAsia" w:hAnsi="Times New Roman" w:cs="Times New Roman"/>
          <w:kern w:val="0"/>
          <w:lang w:eastAsia="ru-RU" w:bidi="ar-SA"/>
        </w:rPr>
        <w:t>Яковлевская</w:t>
      </w:r>
      <w:proofErr w:type="spellEnd"/>
      <w:r w:rsidRPr="00E75885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средняя общеобразовательная школа</w:t>
      </w:r>
      <w:r w:rsidRPr="00E75885">
        <w:rPr>
          <w:rFonts w:ascii="Times New Roman" w:eastAsia="Calibri" w:hAnsi="Times New Roman" w:cs="Times New Roman"/>
          <w:kern w:val="0"/>
          <w:lang w:eastAsia="ru-RU" w:bidi="ar-SA"/>
        </w:rPr>
        <w:t xml:space="preserve">» </w:t>
      </w:r>
    </w:p>
    <w:p w:rsidR="00C63D32" w:rsidRPr="00E75885" w:rsidRDefault="00C63D32" w:rsidP="00C63D32">
      <w:pPr>
        <w:widowControl/>
        <w:suppressAutoHyphens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kern w:val="0"/>
          <w:lang w:eastAsia="ru-RU" w:bidi="ar-SA"/>
        </w:rPr>
      </w:pPr>
      <w:proofErr w:type="spellStart"/>
      <w:r w:rsidRPr="00E75885">
        <w:rPr>
          <w:rFonts w:ascii="Times New Roman" w:eastAsia="Calibri" w:hAnsi="Times New Roman" w:cs="Times New Roman"/>
          <w:kern w:val="0"/>
          <w:lang w:eastAsia="ru-RU" w:bidi="ar-SA"/>
        </w:rPr>
        <w:t>Асекеевского</w:t>
      </w:r>
      <w:proofErr w:type="spellEnd"/>
      <w:r w:rsidRPr="00E75885">
        <w:rPr>
          <w:rFonts w:ascii="Times New Roman" w:eastAsia="Calibri" w:hAnsi="Times New Roman" w:cs="Times New Roman"/>
          <w:kern w:val="0"/>
          <w:lang w:eastAsia="ru-RU" w:bidi="ar-SA"/>
        </w:rPr>
        <w:t xml:space="preserve"> района</w:t>
      </w:r>
      <w:r>
        <w:rPr>
          <w:rFonts w:ascii="Times New Roman" w:eastAsia="Calibri" w:hAnsi="Times New Roman" w:cs="Times New Roman"/>
          <w:kern w:val="0"/>
          <w:lang w:eastAsia="ru-RU" w:bidi="ar-SA"/>
        </w:rPr>
        <w:t xml:space="preserve"> </w:t>
      </w:r>
      <w:r w:rsidRPr="00E75885">
        <w:rPr>
          <w:rFonts w:ascii="Times New Roman" w:eastAsia="Calibri" w:hAnsi="Times New Roman" w:cs="Times New Roman"/>
          <w:kern w:val="0"/>
          <w:lang w:eastAsia="ru-RU" w:bidi="ar-SA"/>
        </w:rPr>
        <w:t>Оренбургской области.</w:t>
      </w:r>
    </w:p>
    <w:p w:rsidR="00C63D32" w:rsidRPr="00E75885" w:rsidRDefault="00C63D32" w:rsidP="00C63D32">
      <w:pPr>
        <w:widowControl/>
        <w:suppressAutoHyphens w:val="0"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C63D32" w:rsidRPr="00E75885" w:rsidRDefault="00C63D32" w:rsidP="00C63D32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pPr w:leftFromText="180" w:rightFromText="180" w:bottomFromText="200" w:vertAnchor="text" w:horzAnchor="margin" w:tblpXSpec="center" w:tblpY="114"/>
        <w:tblW w:w="9409" w:type="dxa"/>
        <w:tblLook w:val="04A0" w:firstRow="1" w:lastRow="0" w:firstColumn="1" w:lastColumn="0" w:noHBand="0" w:noVBand="1"/>
      </w:tblPr>
      <w:tblGrid>
        <w:gridCol w:w="3936"/>
        <w:gridCol w:w="5473"/>
      </w:tblGrid>
      <w:tr w:rsidR="00C63D32" w:rsidRPr="00E75885" w:rsidTr="00623FE1">
        <w:trPr>
          <w:trHeight w:val="1986"/>
        </w:trPr>
        <w:tc>
          <w:tcPr>
            <w:tcW w:w="3936" w:type="dxa"/>
            <w:hideMark/>
          </w:tcPr>
          <w:p w:rsidR="00C63D32" w:rsidRPr="00E75885" w:rsidRDefault="00C63D32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СОГЛАСОВАНО </w:t>
            </w:r>
          </w:p>
          <w:p w:rsidR="00C63D32" w:rsidRPr="00E75885" w:rsidRDefault="00C63D32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</w:t>
            </w:r>
            <w:proofErr w:type="gramStart"/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.д</w:t>
            </w:r>
            <w:proofErr w:type="gramEnd"/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ир</w:t>
            </w:r>
            <w:proofErr w:type="spellEnd"/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 по УВР ________Кулакова О.Г. </w:t>
            </w:r>
          </w:p>
          <w:p w:rsidR="00C63D32" w:rsidRPr="00E75885" w:rsidRDefault="00C63D32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______________  20___г.</w:t>
            </w:r>
          </w:p>
        </w:tc>
        <w:tc>
          <w:tcPr>
            <w:tcW w:w="5473" w:type="dxa"/>
          </w:tcPr>
          <w:p w:rsidR="00C63D32" w:rsidRPr="00E75885" w:rsidRDefault="00C63D32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       УТВЕРЖДАЮ </w:t>
            </w:r>
          </w:p>
          <w:p w:rsidR="00C63D32" w:rsidRPr="00E75885" w:rsidRDefault="00C63D32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  Директор МБОУ  </w:t>
            </w:r>
            <w:proofErr w:type="spellStart"/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Яковлевская</w:t>
            </w:r>
            <w:proofErr w:type="spellEnd"/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СОШ</w:t>
            </w:r>
          </w:p>
          <w:p w:rsidR="00C63D32" w:rsidRPr="00E75885" w:rsidRDefault="00C63D32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C63D32" w:rsidRPr="00E75885" w:rsidRDefault="00C63D32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          __________Рахматуллин И.Г..</w:t>
            </w:r>
          </w:p>
          <w:p w:rsidR="00C63D32" w:rsidRPr="00E75885" w:rsidRDefault="00C63D32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C63D32" w:rsidRPr="00E75885" w:rsidRDefault="00C63D32" w:rsidP="00C63D32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C63D32" w:rsidRPr="00E75885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  <w:r w:rsidRPr="00E75885">
        <w:rPr>
          <w:rFonts w:ascii="Times New Roman" w:eastAsiaTheme="minorEastAsia" w:hAnsi="Times New Roman" w:cs="Times New Roman"/>
          <w:b/>
          <w:kern w:val="0"/>
          <w:lang w:eastAsia="ru-RU" w:bidi="ar-SA"/>
        </w:rPr>
        <w:t>Календарно-тематическое планирование</w:t>
      </w:r>
    </w:p>
    <w:p w:rsidR="00C63D32" w:rsidRPr="00E75885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b/>
          <w:kern w:val="0"/>
          <w:lang w:eastAsia="ru-RU" w:bidi="ar-SA"/>
        </w:rPr>
        <w:t>предмета «Родная литература</w:t>
      </w:r>
      <w:r w:rsidRPr="00E75885">
        <w:rPr>
          <w:rFonts w:ascii="Times New Roman" w:eastAsiaTheme="minorEastAsia" w:hAnsi="Times New Roman" w:cs="Times New Roman"/>
          <w:b/>
          <w:kern w:val="0"/>
          <w:lang w:eastAsia="ru-RU" w:bidi="ar-SA"/>
        </w:rPr>
        <w:t>»</w:t>
      </w: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b/>
          <w:kern w:val="0"/>
          <w:lang w:eastAsia="ru-RU" w:bidi="ar-SA"/>
        </w:rPr>
        <w:t xml:space="preserve"> 6</w:t>
      </w:r>
      <w:r w:rsidRPr="00E75885">
        <w:rPr>
          <w:rFonts w:ascii="Times New Roman" w:eastAsiaTheme="minorEastAsia" w:hAnsi="Times New Roman" w:cs="Times New Roman"/>
          <w:b/>
          <w:kern w:val="0"/>
          <w:lang w:eastAsia="ru-RU" w:bidi="ar-SA"/>
        </w:rPr>
        <w:t xml:space="preserve">  класс</w:t>
      </w: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C63D32" w:rsidRDefault="00C63D32" w:rsidP="00C63D32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2"/>
        <w:gridCol w:w="6805"/>
        <w:gridCol w:w="1470"/>
        <w:gridCol w:w="1507"/>
      </w:tblGrid>
      <w:tr w:rsidR="00C63D32" w:rsidRPr="000A076A" w:rsidTr="00623FE1">
        <w:trPr>
          <w:trHeight w:val="276"/>
        </w:trPr>
        <w:tc>
          <w:tcPr>
            <w:tcW w:w="993" w:type="dxa"/>
            <w:vMerge w:val="restart"/>
          </w:tcPr>
          <w:p w:rsidR="00C63D32" w:rsidRPr="000A076A" w:rsidRDefault="00C63D32" w:rsidP="00623F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урока</w:t>
            </w:r>
          </w:p>
        </w:tc>
        <w:tc>
          <w:tcPr>
            <w:tcW w:w="6804" w:type="dxa"/>
            <w:vMerge w:val="restart"/>
          </w:tcPr>
          <w:p w:rsidR="00C63D32" w:rsidRPr="000A076A" w:rsidRDefault="00C63D32" w:rsidP="00623F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470" w:type="dxa"/>
            <w:vMerge w:val="restart"/>
          </w:tcPr>
          <w:p w:rsidR="00C63D32" w:rsidRPr="000A076A" w:rsidRDefault="00C63D32" w:rsidP="00623F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Примерная дата</w:t>
            </w:r>
          </w:p>
        </w:tc>
        <w:tc>
          <w:tcPr>
            <w:tcW w:w="1507" w:type="dxa"/>
            <w:vMerge w:val="restart"/>
          </w:tcPr>
          <w:p w:rsidR="00C63D32" w:rsidRPr="00C1183F" w:rsidRDefault="00C63D32" w:rsidP="00623F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183F">
              <w:rPr>
                <w:rFonts w:ascii="Times New Roman" w:hAnsi="Times New Roman" w:cs="Times New Roman"/>
                <w:b/>
                <w:i/>
              </w:rPr>
              <w:t>Фактическая дата</w:t>
            </w:r>
          </w:p>
        </w:tc>
      </w:tr>
      <w:tr w:rsidR="00C63D32" w:rsidRPr="000A076A" w:rsidTr="00623FE1">
        <w:trPr>
          <w:trHeight w:val="276"/>
        </w:trPr>
        <w:tc>
          <w:tcPr>
            <w:tcW w:w="993" w:type="dxa"/>
            <w:vMerge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vMerge/>
          </w:tcPr>
          <w:p w:rsidR="00C63D32" w:rsidRPr="000A076A" w:rsidRDefault="00C63D32" w:rsidP="00623F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7" w:type="dxa"/>
            <w:vMerge/>
          </w:tcPr>
          <w:p w:rsidR="00C63D32" w:rsidRPr="000A076A" w:rsidRDefault="00C63D32" w:rsidP="00623FE1">
            <w:pPr>
              <w:jc w:val="center"/>
              <w:rPr>
                <w:b/>
                <w:i/>
              </w:rPr>
            </w:pPr>
          </w:p>
        </w:tc>
      </w:tr>
      <w:tr w:rsidR="00C63D32" w:rsidRPr="000A076A" w:rsidTr="00623FE1">
        <w:trPr>
          <w:trHeight w:val="405"/>
        </w:trPr>
        <w:tc>
          <w:tcPr>
            <w:tcW w:w="993" w:type="dxa"/>
          </w:tcPr>
          <w:p w:rsidR="00C63D32" w:rsidRDefault="00C63D32" w:rsidP="00623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1--2</w:t>
            </w:r>
          </w:p>
          <w:p w:rsidR="00C63D32" w:rsidRPr="000A076A" w:rsidRDefault="00C63D32" w:rsidP="0062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</w:t>
            </w:r>
          </w:p>
        </w:tc>
        <w:tc>
          <w:tcPr>
            <w:tcW w:w="1470" w:type="dxa"/>
          </w:tcPr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</w:pPr>
          </w:p>
        </w:tc>
      </w:tr>
      <w:tr w:rsidR="00C63D32" w:rsidRPr="000A076A" w:rsidTr="00623FE1">
        <w:trPr>
          <w:trHeight w:val="2085"/>
        </w:trPr>
        <w:tc>
          <w:tcPr>
            <w:tcW w:w="993" w:type="dxa"/>
          </w:tcPr>
          <w:p w:rsidR="00C63D32" w:rsidRDefault="00C63D32" w:rsidP="00623FE1">
            <w:pPr>
              <w:rPr>
                <w:rFonts w:ascii="Times New Roman" w:hAnsi="Times New Roman" w:cs="Times New Roman"/>
              </w:rPr>
            </w:pPr>
          </w:p>
          <w:p w:rsidR="00C63D32" w:rsidRDefault="00C63D32" w:rsidP="00623FE1">
            <w:r>
              <w:rPr>
                <w:rFonts w:ascii="Times New Roman" w:hAnsi="Times New Roman" w:cs="Times New Roman"/>
              </w:rPr>
              <w:t>3-7.</w:t>
            </w:r>
          </w:p>
        </w:tc>
        <w:tc>
          <w:tcPr>
            <w:tcW w:w="6804" w:type="dxa"/>
          </w:tcPr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Сказка «Два Ивана – солдатских сына».</w:t>
            </w:r>
          </w:p>
          <w:p w:rsidR="00C63D32" w:rsidRDefault="00C63D32" w:rsidP="00623FE1">
            <w:pPr>
              <w:jc w:val="both"/>
            </w:pPr>
            <w:r w:rsidRPr="000A076A">
              <w:rPr>
                <w:rFonts w:ascii="Times New Roman" w:hAnsi="Times New Roman" w:cs="Times New Roman"/>
              </w:rPr>
              <w:t>Выразительное чтение произведения. Характеристика героев фольклорных произведений.</w:t>
            </w:r>
          </w:p>
        </w:tc>
        <w:tc>
          <w:tcPr>
            <w:tcW w:w="1470" w:type="dxa"/>
          </w:tcPr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  <w:p w:rsidR="00C63D32" w:rsidRDefault="00C63D32" w:rsidP="00623FE1">
            <w:pPr>
              <w:jc w:val="both"/>
            </w:pP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</w:pPr>
          </w:p>
        </w:tc>
      </w:tr>
      <w:tr w:rsidR="00C63D32" w:rsidRPr="000A076A" w:rsidTr="00623FE1">
        <w:tc>
          <w:tcPr>
            <w:tcW w:w="993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6804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</w:tc>
        <w:tc>
          <w:tcPr>
            <w:tcW w:w="1470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</w:pPr>
          </w:p>
        </w:tc>
      </w:tr>
      <w:tr w:rsidR="00C63D32" w:rsidRPr="000A076A" w:rsidTr="00623FE1">
        <w:tc>
          <w:tcPr>
            <w:tcW w:w="993" w:type="dxa"/>
            <w:vMerge w:val="restart"/>
          </w:tcPr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804" w:type="dxa"/>
            <w:vMerge w:val="restart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И. С. Никитин. «Русь», «Сибирь!.. Напишешь это слово…»;</w:t>
            </w:r>
          </w:p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М. Ю. Лермонтов. «Москва, Москва! люблю тебя, как сын...» (из поэмы «Сашка»);</w:t>
            </w:r>
          </w:p>
        </w:tc>
        <w:tc>
          <w:tcPr>
            <w:tcW w:w="1470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</w:pPr>
          </w:p>
        </w:tc>
      </w:tr>
      <w:tr w:rsidR="00C63D32" w:rsidRPr="000A076A" w:rsidTr="00623FE1">
        <w:tc>
          <w:tcPr>
            <w:tcW w:w="993" w:type="dxa"/>
            <w:vMerge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0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</w:pPr>
          </w:p>
        </w:tc>
      </w:tr>
      <w:tr w:rsidR="00C63D32" w:rsidRPr="000A076A" w:rsidTr="00623FE1">
        <w:trPr>
          <w:trHeight w:val="541"/>
        </w:trPr>
        <w:tc>
          <w:tcPr>
            <w:tcW w:w="993" w:type="dxa"/>
            <w:vMerge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 К. Толстой. «Край ты мой, родимый край», «Благовест».</w:t>
            </w:r>
          </w:p>
        </w:tc>
        <w:tc>
          <w:tcPr>
            <w:tcW w:w="1470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  <w:rPr>
                <w:b/>
                <w:i/>
              </w:rPr>
            </w:pPr>
          </w:p>
        </w:tc>
      </w:tr>
      <w:tr w:rsidR="00C63D32" w:rsidRPr="000A076A" w:rsidTr="00623FE1">
        <w:trPr>
          <w:trHeight w:val="15"/>
        </w:trPr>
        <w:tc>
          <w:tcPr>
            <w:tcW w:w="993" w:type="dxa"/>
            <w:vMerge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</w:rPr>
              <w:t>Автор и его отношение к родине в строках лирических стихотворений.</w:t>
            </w:r>
          </w:p>
        </w:tc>
        <w:tc>
          <w:tcPr>
            <w:tcW w:w="1470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</w:pPr>
          </w:p>
        </w:tc>
      </w:tr>
      <w:tr w:rsidR="00C63D32" w:rsidRPr="000A076A" w:rsidTr="00623FE1">
        <w:trPr>
          <w:trHeight w:val="795"/>
        </w:trPr>
        <w:tc>
          <w:tcPr>
            <w:tcW w:w="993" w:type="dxa"/>
            <w:vMerge/>
          </w:tcPr>
          <w:p w:rsidR="00C63D32" w:rsidRPr="000A076A" w:rsidRDefault="00C63D32" w:rsidP="00623FE1">
            <w:pPr>
              <w:jc w:val="both"/>
            </w:pPr>
          </w:p>
        </w:tc>
        <w:tc>
          <w:tcPr>
            <w:tcW w:w="6804" w:type="dxa"/>
          </w:tcPr>
          <w:p w:rsidR="00C63D32" w:rsidRPr="000A076A" w:rsidRDefault="00C63D32" w:rsidP="00623FE1">
            <w:pPr>
              <w:jc w:val="both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i/>
              </w:rPr>
              <w:t>А. Блок «Там неба осветлённый край…», «Снег да снег…»,</w:t>
            </w:r>
          </w:p>
        </w:tc>
        <w:tc>
          <w:tcPr>
            <w:tcW w:w="1470" w:type="dxa"/>
          </w:tcPr>
          <w:p w:rsidR="00C63D32" w:rsidRPr="000A076A" w:rsidRDefault="00C63D32" w:rsidP="00623FE1">
            <w:pPr>
              <w:jc w:val="both"/>
            </w:pP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</w:pPr>
          </w:p>
        </w:tc>
      </w:tr>
      <w:tr w:rsidR="00C63D32" w:rsidRPr="000A076A" w:rsidTr="00623FE1">
        <w:trPr>
          <w:trHeight w:val="345"/>
        </w:trPr>
        <w:tc>
          <w:tcPr>
            <w:tcW w:w="993" w:type="dxa"/>
          </w:tcPr>
          <w:p w:rsidR="00C63D32" w:rsidRPr="00630660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3066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</w:tcPr>
          <w:p w:rsidR="00C63D32" w:rsidRPr="000A076A" w:rsidRDefault="00C63D32" w:rsidP="00623FE1">
            <w:pPr>
              <w:jc w:val="both"/>
              <w:rPr>
                <w:b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В.Я. Брюсов. «Весенний дождь»</w:t>
            </w:r>
          </w:p>
        </w:tc>
        <w:tc>
          <w:tcPr>
            <w:tcW w:w="1470" w:type="dxa"/>
          </w:tcPr>
          <w:p w:rsidR="00C63D32" w:rsidRPr="000A076A" w:rsidRDefault="00C63D32" w:rsidP="00623FE1">
            <w:pPr>
              <w:jc w:val="both"/>
              <w:rPr>
                <w:b/>
                <w:i/>
              </w:rPr>
            </w:pP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  <w:rPr>
                <w:b/>
                <w:i/>
              </w:rPr>
            </w:pPr>
          </w:p>
        </w:tc>
      </w:tr>
      <w:tr w:rsidR="00C63D32" w:rsidRPr="000A076A" w:rsidTr="00623FE1">
        <w:trPr>
          <w:trHeight w:val="300"/>
        </w:trPr>
        <w:tc>
          <w:tcPr>
            <w:tcW w:w="993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6804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 Н.А. Заболоцкий «Утро», «Подмосковные рощи»</w:t>
            </w:r>
          </w:p>
        </w:tc>
        <w:tc>
          <w:tcPr>
            <w:tcW w:w="1470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</w:pPr>
          </w:p>
        </w:tc>
      </w:tr>
      <w:tr w:rsidR="00C63D32" w:rsidRPr="000A076A" w:rsidTr="00623FE1">
        <w:trPr>
          <w:trHeight w:val="255"/>
        </w:trPr>
        <w:tc>
          <w:tcPr>
            <w:tcW w:w="993" w:type="dxa"/>
          </w:tcPr>
          <w:p w:rsidR="00C63D32" w:rsidRPr="00EE2FDF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2FDF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C63D32" w:rsidRPr="000A076A" w:rsidRDefault="00C63D32" w:rsidP="00623FE1">
            <w:pPr>
              <w:jc w:val="both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 А. Твардовский «Есть обрыв, где я, играя…», «Я иду и радуюсь…»</w:t>
            </w:r>
          </w:p>
        </w:tc>
        <w:tc>
          <w:tcPr>
            <w:tcW w:w="1470" w:type="dxa"/>
          </w:tcPr>
          <w:p w:rsidR="00C63D32" w:rsidRPr="000A076A" w:rsidRDefault="00C63D32" w:rsidP="00623FE1">
            <w:pPr>
              <w:jc w:val="both"/>
            </w:pP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</w:pPr>
          </w:p>
        </w:tc>
      </w:tr>
      <w:tr w:rsidR="00C63D32" w:rsidRPr="000A076A" w:rsidTr="00623FE1">
        <w:trPr>
          <w:trHeight w:val="1275"/>
        </w:trPr>
        <w:tc>
          <w:tcPr>
            <w:tcW w:w="993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29-33</w:t>
            </w:r>
          </w:p>
        </w:tc>
        <w:tc>
          <w:tcPr>
            <w:tcW w:w="6804" w:type="dxa"/>
          </w:tcPr>
          <w:p w:rsidR="00C63D32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 Вознесенский «Снег в сентябре».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Поэтическое изображение родной природы и выражение авторского настроения, миросозерцания.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Слияние с природой, эмоциональное состояние лирического героя.</w:t>
            </w:r>
          </w:p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0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  <w:rPr>
                <w:b/>
                <w:i/>
              </w:rPr>
            </w:pPr>
          </w:p>
        </w:tc>
      </w:tr>
      <w:tr w:rsidR="00C63D32" w:rsidRPr="000A076A" w:rsidTr="00623FE1">
        <w:trPr>
          <w:trHeight w:val="366"/>
        </w:trPr>
        <w:tc>
          <w:tcPr>
            <w:tcW w:w="993" w:type="dxa"/>
          </w:tcPr>
          <w:p w:rsidR="00C63D32" w:rsidRPr="00630660" w:rsidRDefault="00C63D32" w:rsidP="00623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63D32" w:rsidRPr="00630660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творческих проектов.</w:t>
            </w:r>
          </w:p>
        </w:tc>
        <w:tc>
          <w:tcPr>
            <w:tcW w:w="1470" w:type="dxa"/>
          </w:tcPr>
          <w:p w:rsidR="00C63D32" w:rsidRPr="000A076A" w:rsidRDefault="00C63D32" w:rsidP="00623FE1">
            <w:pPr>
              <w:jc w:val="both"/>
              <w:rPr>
                <w:b/>
                <w:i/>
              </w:rPr>
            </w:pP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  <w:rPr>
                <w:b/>
                <w:i/>
              </w:rPr>
            </w:pPr>
          </w:p>
        </w:tc>
      </w:tr>
      <w:tr w:rsidR="00C63D32" w:rsidRPr="000A076A" w:rsidTr="00623FE1">
        <w:tc>
          <w:tcPr>
            <w:tcW w:w="990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0A076A">
              <w:rPr>
                <w:rFonts w:ascii="Times New Roman" w:hAnsi="Times New Roman" w:cs="Times New Roman"/>
                <w:b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bookmarkStart w:id="0" w:name="_GoBack"/>
            <w:bookmarkEnd w:id="0"/>
          </w:p>
        </w:tc>
        <w:tc>
          <w:tcPr>
            <w:tcW w:w="6807" w:type="dxa"/>
          </w:tcPr>
          <w:p w:rsidR="00C63D32" w:rsidRPr="000A076A" w:rsidRDefault="00C63D32" w:rsidP="00623FE1">
            <w:pPr>
              <w:jc w:val="both"/>
              <w:rPr>
                <w:b/>
              </w:rPr>
            </w:pPr>
          </w:p>
        </w:tc>
        <w:tc>
          <w:tcPr>
            <w:tcW w:w="1470" w:type="dxa"/>
          </w:tcPr>
          <w:p w:rsidR="00C63D32" w:rsidRPr="000A076A" w:rsidRDefault="00C63D32" w:rsidP="00623F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C63D32" w:rsidRPr="000A076A" w:rsidRDefault="00C63D32" w:rsidP="00623FE1">
            <w:pPr>
              <w:jc w:val="both"/>
            </w:pPr>
          </w:p>
        </w:tc>
      </w:tr>
    </w:tbl>
    <w:p w:rsidR="00C63D32" w:rsidRDefault="00C63D32" w:rsidP="00C63D32"/>
    <w:p w:rsidR="00A02E03" w:rsidRDefault="00A02E03"/>
    <w:sectPr w:rsidR="00A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A6"/>
    <w:rsid w:val="007B2BA6"/>
    <w:rsid w:val="00A02E03"/>
    <w:rsid w:val="00C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32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32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2020-02-18T17:35:00Z</dcterms:created>
  <dcterms:modified xsi:type="dcterms:W3CDTF">2020-02-18T17:37:00Z</dcterms:modified>
</cp:coreProperties>
</file>